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5A5" w:rsidRDefault="00AE15A5" w:rsidP="005075CC">
      <w:pPr>
        <w:rPr>
          <w:rFonts w:asciiTheme="minorHAnsi" w:hAnsiTheme="minorHAnsi"/>
          <w:sz w:val="24"/>
        </w:rPr>
      </w:pPr>
    </w:p>
    <w:p w:rsidR="0039071E" w:rsidRDefault="003769F8" w:rsidP="003769F8">
      <w:pPr>
        <w:spacing w:line="240" w:lineRule="auto"/>
        <w:jc w:val="right"/>
        <w:rPr>
          <w:rFonts w:asciiTheme="minorHAnsi" w:hAnsiTheme="minorHAnsi"/>
          <w:sz w:val="24"/>
        </w:rPr>
      </w:pPr>
      <w:r>
        <w:rPr>
          <w:rFonts w:asciiTheme="minorHAnsi" w:hAnsiTheme="minorHAnsi" w:cstheme="minorHAnsi"/>
          <w:kern w:val="3"/>
          <w:sz w:val="24"/>
        </w:rPr>
        <w:t>11.05.2020</w:t>
      </w:r>
    </w:p>
    <w:p w:rsidR="0039071E" w:rsidRDefault="0039071E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bCs/>
          <w:kern w:val="3"/>
          <w:sz w:val="28"/>
          <w:szCs w:val="28"/>
        </w:rPr>
      </w:pP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="Albany, Arial" w:hAnsi="Albany, Arial" w:cs="Arial Unicode MS"/>
          <w:b/>
          <w:kern w:val="3"/>
        </w:rPr>
      </w:pPr>
      <w:r w:rsidRPr="00136846">
        <w:rPr>
          <w:rFonts w:asciiTheme="minorHAnsi" w:hAnsiTheme="minorHAnsi" w:cstheme="minorHAnsi"/>
          <w:b/>
          <w:bCs/>
          <w:kern w:val="3"/>
          <w:sz w:val="28"/>
          <w:szCs w:val="28"/>
        </w:rPr>
        <w:t>Informationen für Schüler/innen und Elter</w:t>
      </w:r>
      <w:r>
        <w:rPr>
          <w:rFonts w:asciiTheme="minorHAnsi" w:hAnsiTheme="minorHAnsi" w:cstheme="minorHAnsi"/>
          <w:b/>
          <w:bCs/>
          <w:kern w:val="3"/>
          <w:sz w:val="28"/>
          <w:szCs w:val="28"/>
        </w:rPr>
        <w:t xml:space="preserve">n zu den Abschlussprüfungen </w:t>
      </w:r>
      <w:r w:rsidR="003769F8">
        <w:rPr>
          <w:rFonts w:asciiTheme="minorHAnsi" w:hAnsiTheme="minorHAnsi" w:cstheme="minorHAnsi"/>
          <w:b/>
          <w:bCs/>
          <w:kern w:val="3"/>
          <w:sz w:val="28"/>
          <w:szCs w:val="28"/>
        </w:rPr>
        <w:t>2020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bCs/>
          <w:kern w:val="3"/>
          <w:sz w:val="24"/>
        </w:rPr>
      </w:pP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b/>
          <w:bCs/>
          <w:kern w:val="3"/>
          <w:sz w:val="24"/>
        </w:rPr>
        <w:t>Allgemeines zur Beachtung für alle Prüfungen: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Im Krankheitsfall umgehend am Prüfungstag </w:t>
      </w:r>
      <w:r w:rsidRPr="00136846">
        <w:rPr>
          <w:rFonts w:asciiTheme="minorHAnsi" w:hAnsiTheme="minorHAnsi" w:cstheme="minorHAnsi"/>
          <w:kern w:val="3"/>
          <w:sz w:val="24"/>
          <w:u w:val="single"/>
        </w:rPr>
        <w:t>vor der Prüfung</w:t>
      </w:r>
      <w:r w:rsidRPr="00136846">
        <w:rPr>
          <w:rFonts w:asciiTheme="minorHAnsi" w:hAnsiTheme="minorHAnsi" w:cstheme="minorHAnsi"/>
          <w:kern w:val="3"/>
          <w:sz w:val="24"/>
        </w:rPr>
        <w:t xml:space="preserve"> in der Schule anrufen (ab 6.45 Uhr, ggf. Anrufbeantworter) </w:t>
      </w:r>
      <w:r w:rsidRPr="00136846">
        <w:rPr>
          <w:rFonts w:asciiTheme="minorHAnsi" w:hAnsiTheme="minorHAnsi" w:cstheme="minorHAnsi"/>
          <w:b/>
          <w:kern w:val="3"/>
          <w:sz w:val="24"/>
        </w:rPr>
        <w:t>und</w:t>
      </w:r>
      <w:r w:rsidRPr="00136846">
        <w:rPr>
          <w:rFonts w:asciiTheme="minorHAnsi" w:hAnsiTheme="minorHAnsi" w:cstheme="minorHAnsi"/>
          <w:kern w:val="3"/>
          <w:sz w:val="24"/>
        </w:rPr>
        <w:t xml:space="preserve"> </w:t>
      </w:r>
      <w:r w:rsidRPr="00136846">
        <w:rPr>
          <w:rFonts w:asciiTheme="minorHAnsi" w:hAnsiTheme="minorHAnsi" w:cstheme="minorHAnsi"/>
          <w:kern w:val="3"/>
          <w:sz w:val="24"/>
          <w:u w:val="single"/>
        </w:rPr>
        <w:t>noch am selben Tag ein Attest</w:t>
      </w:r>
      <w:r w:rsidRPr="00136846">
        <w:rPr>
          <w:rFonts w:asciiTheme="minorHAnsi" w:hAnsiTheme="minorHAnsi" w:cstheme="minorHAnsi"/>
          <w:kern w:val="3"/>
          <w:sz w:val="24"/>
        </w:rPr>
        <w:t xml:space="preserve"> vorlegen.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t>Der/die erkrankte Schüler/in erhält den festgesetzten Nachtermin.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t>Unentschuldigtes Fehlen bedeutet: Prüfung nicht angetreten, Note 6.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Die Regeln des Prüfungsablaufs werden mit den Klassen durchgesprochen, sie sind unbedingt einzuhalten. Zum Beispiel: Abgabe der Handys und Smart Watches bei der Aufsicht führenden Lehrkraft, Einhaltung der Arbeitszeit, Abgabe der Arbeit, keine Gespräche mit Mitschülerinnen und Mitschülern, kein </w:t>
      </w:r>
      <w:r>
        <w:rPr>
          <w:rFonts w:asciiTheme="minorHAnsi" w:hAnsiTheme="minorHAnsi" w:cstheme="minorHAnsi"/>
          <w:kern w:val="3"/>
          <w:sz w:val="24"/>
        </w:rPr>
        <w:t>Austausch von Materialien usw.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Regelverstöße oder die Benutzung nicht zugelassener Hilfsmittel werden als Täuschungsversuch bzw. Täuschungshandlung gewertet. Die Prüfungsarbeit kann dann mit Note 6 gewertet werden. Ist die Täuschungshandlung sehr schwerwiegend, kann sie für die Betreffenden einen Ausschluss von der Prüfung zur Folge haben. Ein Ausschluss bedeutet „nicht bestanden“. </w:t>
      </w:r>
      <w:r w:rsidRPr="00136846">
        <w:rPr>
          <w:rFonts w:asciiTheme="minorHAnsi" w:hAnsiTheme="minorHAnsi" w:cstheme="minorHAnsi"/>
          <w:kern w:val="3"/>
          <w:sz w:val="24"/>
        </w:rPr>
        <w:br/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b/>
          <w:kern w:val="3"/>
          <w:sz w:val="24"/>
        </w:rPr>
        <w:t>Für alle schriftlichen Prüfungen gilt</w:t>
      </w:r>
      <w:r w:rsidRPr="00136846">
        <w:rPr>
          <w:rFonts w:asciiTheme="minorHAnsi" w:hAnsiTheme="minorHAnsi" w:cstheme="minorHAnsi"/>
          <w:kern w:val="3"/>
          <w:sz w:val="24"/>
        </w:rPr>
        <w:t>: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t>Anwesenh</w:t>
      </w:r>
      <w:r w:rsidR="003769F8">
        <w:rPr>
          <w:rFonts w:asciiTheme="minorHAnsi" w:hAnsiTheme="minorHAnsi" w:cstheme="minorHAnsi"/>
          <w:kern w:val="3"/>
          <w:sz w:val="24"/>
        </w:rPr>
        <w:t>eitspflicht um 7.30</w:t>
      </w:r>
      <w:r>
        <w:rPr>
          <w:rFonts w:asciiTheme="minorHAnsi" w:hAnsiTheme="minorHAnsi" w:cstheme="minorHAnsi"/>
          <w:kern w:val="3"/>
          <w:sz w:val="24"/>
        </w:rPr>
        <w:t xml:space="preserve"> Uhr. Prüfungs</w:t>
      </w:r>
      <w:r w:rsidRPr="00136846">
        <w:rPr>
          <w:rFonts w:asciiTheme="minorHAnsi" w:hAnsiTheme="minorHAnsi" w:cstheme="minorHAnsi"/>
          <w:kern w:val="3"/>
          <w:sz w:val="24"/>
        </w:rPr>
        <w:t>beginn ist um 8 Uhr.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bCs/>
          <w:kern w:val="3"/>
          <w:sz w:val="24"/>
        </w:rPr>
      </w:pP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b/>
          <w:bCs/>
          <w:kern w:val="3"/>
          <w:sz w:val="24"/>
        </w:rPr>
        <w:t>Schriftliche Prüfung Deutsch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t xml:space="preserve">Termin: </w:t>
      </w:r>
      <w:r w:rsidR="003769F8">
        <w:rPr>
          <w:rFonts w:asciiTheme="minorHAnsi" w:hAnsiTheme="minorHAnsi" w:cstheme="minorHAnsi"/>
          <w:kern w:val="3"/>
          <w:sz w:val="24"/>
        </w:rPr>
        <w:t>Mittwoch</w:t>
      </w:r>
      <w:r w:rsidRPr="00136846">
        <w:rPr>
          <w:rFonts w:asciiTheme="minorHAnsi" w:hAnsiTheme="minorHAnsi" w:cstheme="minorHAnsi"/>
          <w:kern w:val="3"/>
          <w:sz w:val="24"/>
        </w:rPr>
        <w:t xml:space="preserve">, </w:t>
      </w:r>
      <w:r w:rsidR="003769F8">
        <w:rPr>
          <w:rFonts w:asciiTheme="minorHAnsi" w:hAnsiTheme="minorHAnsi" w:cstheme="minorHAnsi"/>
          <w:kern w:val="3"/>
          <w:sz w:val="24"/>
        </w:rPr>
        <w:t>20.05.2020</w:t>
      </w:r>
      <w:r w:rsidRPr="00136846">
        <w:rPr>
          <w:rFonts w:asciiTheme="minorHAnsi" w:hAnsiTheme="minorHAnsi" w:cstheme="minorHAnsi"/>
          <w:kern w:val="3"/>
          <w:sz w:val="24"/>
        </w:rPr>
        <w:t xml:space="preserve"> 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Die Arbeitszeit beträgt 240 Minuten. Das selbst erstellte Kompendium mit den Impulstexten und die Pflichtlektüre sind </w:t>
      </w:r>
      <w:r>
        <w:rPr>
          <w:rFonts w:asciiTheme="minorHAnsi" w:hAnsiTheme="minorHAnsi" w:cstheme="minorHAnsi"/>
          <w:kern w:val="3"/>
          <w:sz w:val="24"/>
        </w:rPr>
        <w:t>entsprechend der Terminabsprache</w:t>
      </w:r>
      <w:r w:rsidRPr="00136846">
        <w:rPr>
          <w:rFonts w:asciiTheme="minorHAnsi" w:hAnsiTheme="minorHAnsi" w:cstheme="minorHAnsi"/>
          <w:kern w:val="3"/>
          <w:sz w:val="24"/>
        </w:rPr>
        <w:t xml:space="preserve"> </w:t>
      </w:r>
      <w:r>
        <w:rPr>
          <w:rFonts w:asciiTheme="minorHAnsi" w:hAnsiTheme="minorHAnsi" w:cstheme="minorHAnsi"/>
          <w:kern w:val="3"/>
          <w:sz w:val="24"/>
        </w:rPr>
        <w:t xml:space="preserve">bei </w:t>
      </w:r>
      <w:r w:rsidRPr="00136846">
        <w:rPr>
          <w:rFonts w:asciiTheme="minorHAnsi" w:hAnsiTheme="minorHAnsi" w:cstheme="minorHAnsi"/>
          <w:kern w:val="3"/>
          <w:sz w:val="24"/>
        </w:rPr>
        <w:t>den Fachlehrerinnen und Fachlehrern abzugeben. Sie werden am Prüfungstag wieder ausgeteilt.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br/>
      </w:r>
      <w:r w:rsidRPr="00136846">
        <w:rPr>
          <w:rFonts w:asciiTheme="minorHAnsi" w:hAnsiTheme="minorHAnsi" w:cstheme="minorHAnsi"/>
          <w:b/>
          <w:bCs/>
          <w:kern w:val="3"/>
          <w:sz w:val="24"/>
        </w:rPr>
        <w:t>Schriftliche Prüfung Mathematik</w:t>
      </w:r>
      <w:r>
        <w:rPr>
          <w:rFonts w:asciiTheme="minorHAnsi" w:hAnsiTheme="minorHAnsi" w:cstheme="minorHAnsi"/>
          <w:kern w:val="3"/>
          <w:sz w:val="24"/>
        </w:rPr>
        <w:br/>
        <w:t xml:space="preserve">Termin: </w:t>
      </w:r>
      <w:r w:rsidR="003769F8">
        <w:rPr>
          <w:rFonts w:asciiTheme="minorHAnsi" w:hAnsiTheme="minorHAnsi" w:cstheme="minorHAnsi"/>
          <w:kern w:val="3"/>
          <w:sz w:val="24"/>
        </w:rPr>
        <w:t>Montag, 25.05.2020</w:t>
      </w:r>
      <w:r w:rsidRPr="00136846">
        <w:rPr>
          <w:rFonts w:asciiTheme="minorHAnsi" w:hAnsiTheme="minorHAnsi" w:cstheme="minorHAnsi"/>
          <w:kern w:val="3"/>
          <w:sz w:val="24"/>
        </w:rPr>
        <w:br/>
        <w:t>Die Arbeitszeit beträgt 180 Minuten.</w:t>
      </w:r>
    </w:p>
    <w:p w:rsidR="002C43B1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bCs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t xml:space="preserve">Die Formelsammlung ist </w:t>
      </w:r>
      <w:r w:rsidR="00C41D70">
        <w:rPr>
          <w:rFonts w:asciiTheme="minorHAnsi" w:hAnsiTheme="minorHAnsi" w:cstheme="minorHAnsi"/>
          <w:kern w:val="3"/>
          <w:sz w:val="24"/>
        </w:rPr>
        <w:t>spätestens am Mittwoch den 20.05.20</w:t>
      </w:r>
      <w:r w:rsidR="00EE51A7">
        <w:rPr>
          <w:rFonts w:asciiTheme="minorHAnsi" w:hAnsiTheme="minorHAnsi" w:cstheme="minorHAnsi"/>
          <w:kern w:val="3"/>
          <w:sz w:val="24"/>
        </w:rPr>
        <w:t>20</w:t>
      </w:r>
      <w:r w:rsidR="00C41D70">
        <w:rPr>
          <w:rFonts w:asciiTheme="minorHAnsi" w:hAnsiTheme="minorHAnsi" w:cstheme="minorHAnsi"/>
          <w:kern w:val="3"/>
          <w:sz w:val="24"/>
        </w:rPr>
        <w:t xml:space="preserve"> beim Fachlehrer</w:t>
      </w:r>
      <w:r w:rsidRPr="00136846">
        <w:rPr>
          <w:rFonts w:asciiTheme="minorHAnsi" w:hAnsiTheme="minorHAnsi" w:cstheme="minorHAnsi"/>
          <w:kern w:val="3"/>
          <w:sz w:val="24"/>
        </w:rPr>
        <w:t xml:space="preserve"> abzugeben und wird am Prüfungstag wieder ausgeteilt. Taschenrechner, Zirkel, Geodreieck usw. sind am Prüfungstag mitzubringen.</w:t>
      </w:r>
      <w:r w:rsidRPr="00136846">
        <w:rPr>
          <w:rFonts w:asciiTheme="minorHAnsi" w:hAnsiTheme="minorHAnsi" w:cstheme="minorHAnsi"/>
          <w:kern w:val="3"/>
          <w:sz w:val="24"/>
        </w:rPr>
        <w:br/>
      </w:r>
      <w:r w:rsidRPr="00136846">
        <w:rPr>
          <w:rFonts w:asciiTheme="minorHAnsi" w:hAnsiTheme="minorHAnsi" w:cstheme="minorHAnsi"/>
          <w:kern w:val="3"/>
          <w:sz w:val="24"/>
        </w:rPr>
        <w:br/>
      </w:r>
      <w:r w:rsidRPr="00136846">
        <w:rPr>
          <w:rFonts w:asciiTheme="minorHAnsi" w:hAnsiTheme="minorHAnsi" w:cstheme="minorHAnsi"/>
          <w:b/>
          <w:bCs/>
          <w:kern w:val="3"/>
          <w:sz w:val="24"/>
        </w:rPr>
        <w:t>Schriftliche Prüfung Englisch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Termin: </w:t>
      </w:r>
      <w:r w:rsidR="003769F8">
        <w:rPr>
          <w:rFonts w:asciiTheme="minorHAnsi" w:hAnsiTheme="minorHAnsi" w:cstheme="minorHAnsi"/>
          <w:kern w:val="3"/>
          <w:sz w:val="24"/>
        </w:rPr>
        <w:t>Mittwoch</w:t>
      </w:r>
      <w:r w:rsidRPr="00136846">
        <w:rPr>
          <w:rFonts w:asciiTheme="minorHAnsi" w:hAnsiTheme="minorHAnsi" w:cstheme="minorHAnsi"/>
          <w:kern w:val="3"/>
          <w:sz w:val="24"/>
        </w:rPr>
        <w:t xml:space="preserve">, </w:t>
      </w:r>
      <w:r w:rsidR="003769F8">
        <w:rPr>
          <w:rFonts w:asciiTheme="minorHAnsi" w:hAnsiTheme="minorHAnsi" w:cstheme="minorHAnsi"/>
          <w:kern w:val="3"/>
          <w:sz w:val="24"/>
        </w:rPr>
        <w:t>2</w:t>
      </w:r>
      <w:r>
        <w:rPr>
          <w:rFonts w:asciiTheme="minorHAnsi" w:hAnsiTheme="minorHAnsi" w:cstheme="minorHAnsi"/>
          <w:kern w:val="3"/>
          <w:sz w:val="24"/>
        </w:rPr>
        <w:t>7.05</w:t>
      </w:r>
      <w:r w:rsidR="003769F8">
        <w:rPr>
          <w:rFonts w:asciiTheme="minorHAnsi" w:hAnsiTheme="minorHAnsi" w:cstheme="minorHAnsi"/>
          <w:kern w:val="3"/>
          <w:sz w:val="24"/>
        </w:rPr>
        <w:t>.2020</w:t>
      </w:r>
      <w:r w:rsidRPr="00136846">
        <w:rPr>
          <w:rFonts w:asciiTheme="minorHAnsi" w:hAnsiTheme="minorHAnsi" w:cstheme="minorHAnsi"/>
          <w:kern w:val="3"/>
          <w:sz w:val="24"/>
        </w:rPr>
        <w:br/>
        <w:t>Die Ar</w:t>
      </w:r>
      <w:r w:rsidR="003769F8">
        <w:rPr>
          <w:rFonts w:asciiTheme="minorHAnsi" w:hAnsiTheme="minorHAnsi" w:cstheme="minorHAnsi"/>
          <w:kern w:val="3"/>
          <w:sz w:val="24"/>
        </w:rPr>
        <w:t xml:space="preserve">beitszeit beträgt 120 Minuten. </w:t>
      </w:r>
      <w:r w:rsidRPr="00136846">
        <w:rPr>
          <w:rFonts w:asciiTheme="minorHAnsi" w:hAnsiTheme="minorHAnsi" w:cstheme="minorHAnsi"/>
          <w:kern w:val="3"/>
          <w:sz w:val="24"/>
        </w:rPr>
        <w:br/>
      </w:r>
      <w:bookmarkStart w:id="0" w:name="_GoBack"/>
      <w:bookmarkEnd w:id="0"/>
    </w:p>
    <w:p w:rsidR="003769F8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b/>
          <w:bCs/>
          <w:kern w:val="3"/>
          <w:sz w:val="24"/>
        </w:rPr>
        <w:t>Fachinterne Überprüfungen NWA, Technik, MUM und Französisch</w:t>
      </w:r>
      <w:r w:rsidRPr="00136846">
        <w:rPr>
          <w:rFonts w:asciiTheme="minorHAnsi" w:hAnsiTheme="minorHAnsi" w:cstheme="minorHAnsi"/>
          <w:kern w:val="3"/>
          <w:sz w:val="24"/>
        </w:rPr>
        <w:br/>
        <w:t xml:space="preserve">Die Fachinternen Überprüfungen </w:t>
      </w:r>
      <w:r w:rsidR="003769F8">
        <w:rPr>
          <w:rFonts w:asciiTheme="minorHAnsi" w:hAnsiTheme="minorHAnsi" w:cstheme="minorHAnsi"/>
          <w:kern w:val="3"/>
          <w:sz w:val="24"/>
        </w:rPr>
        <w:t>entfallen, es sei denn diese wurden bereits gehalten oder werden ausdrücklich von Seiten der Schülerin / des Schülers erwünscht.</w:t>
      </w:r>
    </w:p>
    <w:p w:rsidR="003769F8" w:rsidRDefault="003769F8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sz w:val="24"/>
        </w:rPr>
      </w:pPr>
      <w:r>
        <w:rPr>
          <w:rFonts w:asciiTheme="minorHAnsi" w:hAnsiTheme="minorHAnsi" w:cstheme="minorHAnsi"/>
          <w:kern w:val="3"/>
          <w:sz w:val="24"/>
        </w:rPr>
        <w:t xml:space="preserve"> </w:t>
      </w:r>
      <w:r w:rsidR="002C43B1" w:rsidRPr="00136846">
        <w:rPr>
          <w:rFonts w:asciiTheme="minorHAnsi" w:hAnsiTheme="minorHAnsi" w:cstheme="minorHAnsi"/>
          <w:kern w:val="3"/>
          <w:sz w:val="24"/>
        </w:rPr>
        <w:br/>
      </w:r>
      <w:r w:rsidR="00C30CB7">
        <w:rPr>
          <w:rFonts w:asciiTheme="minorHAnsi" w:hAnsiTheme="minorHAnsi" w:cstheme="minorHAnsi"/>
          <w:b/>
          <w:bCs/>
          <w:kern w:val="3"/>
          <w:sz w:val="24"/>
        </w:rPr>
        <w:t xml:space="preserve">Fächerübergreifende </w:t>
      </w:r>
      <w:r w:rsidR="002C43B1" w:rsidRPr="00136846">
        <w:rPr>
          <w:rFonts w:asciiTheme="minorHAnsi" w:hAnsiTheme="minorHAnsi" w:cstheme="minorHAnsi"/>
          <w:b/>
          <w:bCs/>
          <w:kern w:val="3"/>
          <w:sz w:val="24"/>
        </w:rPr>
        <w:t>Kompetenzprüfungen</w:t>
      </w:r>
      <w:r w:rsidR="00C30CB7">
        <w:rPr>
          <w:rFonts w:asciiTheme="minorHAnsi" w:hAnsiTheme="minorHAnsi" w:cstheme="minorHAnsi"/>
          <w:b/>
          <w:bCs/>
          <w:kern w:val="3"/>
          <w:sz w:val="24"/>
        </w:rPr>
        <w:t xml:space="preserve"> (FÜK)</w:t>
      </w:r>
      <w:r w:rsidR="002C43B1" w:rsidRPr="00136846">
        <w:rPr>
          <w:rFonts w:asciiTheme="minorHAnsi" w:hAnsiTheme="minorHAnsi" w:cstheme="minorHAnsi"/>
          <w:b/>
          <w:bCs/>
          <w:kern w:val="3"/>
          <w:sz w:val="24"/>
        </w:rPr>
        <w:t xml:space="preserve"> und mündliche Prüfungen</w:t>
      </w:r>
      <w:r w:rsidR="002C43B1" w:rsidRPr="00136846">
        <w:rPr>
          <w:rFonts w:asciiTheme="minorHAnsi" w:hAnsiTheme="minorHAnsi" w:cstheme="minorHAnsi"/>
          <w:kern w:val="3"/>
          <w:sz w:val="24"/>
        </w:rPr>
        <w:br/>
      </w:r>
      <w:r w:rsidRPr="003769F8">
        <w:rPr>
          <w:rFonts w:asciiTheme="minorHAnsi" w:hAnsiTheme="minorHAnsi" w:cstheme="minorHAnsi"/>
          <w:bCs/>
          <w:kern w:val="3"/>
          <w:sz w:val="24"/>
        </w:rPr>
        <w:t>Die Fächerübergreifende Kompetenzprüfungen (FÜK) entfällt komplett</w:t>
      </w:r>
      <w:r w:rsidR="00C30CB7" w:rsidRPr="003769F8">
        <w:rPr>
          <w:rFonts w:ascii="Calibri" w:hAnsi="Calibri" w:cs="Arial"/>
          <w:sz w:val="24"/>
        </w:rPr>
        <w:t>.</w:t>
      </w:r>
      <w:r w:rsidR="00C30CB7" w:rsidRPr="00C30CB7">
        <w:rPr>
          <w:rFonts w:ascii="Calibri" w:hAnsi="Calibri" w:cs="Arial"/>
          <w:sz w:val="24"/>
        </w:rPr>
        <w:t xml:space="preserve"> </w:t>
      </w:r>
    </w:p>
    <w:p w:rsidR="003769F8" w:rsidRDefault="003769F8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sz w:val="24"/>
        </w:rPr>
      </w:pPr>
    </w:p>
    <w:p w:rsidR="00A55CCD" w:rsidRDefault="00A55CCD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sz w:val="24"/>
        </w:rPr>
      </w:pPr>
    </w:p>
    <w:p w:rsidR="00806DDC" w:rsidRDefault="00806DDC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b/>
          <w:sz w:val="24"/>
        </w:rPr>
      </w:pPr>
    </w:p>
    <w:p w:rsidR="00A55CCD" w:rsidRPr="00A55CCD" w:rsidRDefault="00A55CCD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b/>
          <w:sz w:val="24"/>
        </w:rPr>
      </w:pPr>
      <w:r w:rsidRPr="00A55CCD">
        <w:rPr>
          <w:rFonts w:ascii="Calibri" w:hAnsi="Calibri" w:cs="Arial"/>
          <w:b/>
          <w:sz w:val="24"/>
        </w:rPr>
        <w:t>Sonstige Prüfungsplanung</w:t>
      </w:r>
      <w:r>
        <w:rPr>
          <w:rFonts w:ascii="Calibri" w:hAnsi="Calibri" w:cs="Arial"/>
          <w:b/>
          <w:sz w:val="24"/>
        </w:rPr>
        <w:t xml:space="preserve"> (vorläufig, ohne Gewähr)</w:t>
      </w:r>
    </w:p>
    <w:p w:rsidR="00C30CB7" w:rsidRPr="00C30CB7" w:rsidRDefault="00C30CB7" w:rsidP="003769F8">
      <w:pPr>
        <w:autoSpaceDE w:val="0"/>
        <w:autoSpaceDN w:val="0"/>
        <w:spacing w:line="240" w:lineRule="auto"/>
        <w:textAlignment w:val="baseline"/>
        <w:rPr>
          <w:rFonts w:ascii="Calibri" w:hAnsi="Calibri" w:cs="Arial"/>
          <w:sz w:val="24"/>
        </w:rPr>
      </w:pPr>
      <w:r>
        <w:rPr>
          <w:rFonts w:ascii="Calibri" w:hAnsi="Calibri" w:cs="Arial"/>
          <w:sz w:val="24"/>
        </w:rPr>
        <w:t xml:space="preserve">Die </w:t>
      </w:r>
      <w:r w:rsidRPr="00C30CB7">
        <w:rPr>
          <w:rFonts w:ascii="Calibri" w:hAnsi="Calibri" w:cs="Arial"/>
          <w:sz w:val="24"/>
        </w:rPr>
        <w:t xml:space="preserve">Notenbekanntgabe (alle Fächer) und Beratung durch Klassen- und Fachlehrer/innen bzgl. mündlicher Prüfung findet </w:t>
      </w:r>
      <w:r w:rsidR="00A55CCD">
        <w:rPr>
          <w:rFonts w:ascii="Calibri" w:hAnsi="Calibri" w:cs="Arial"/>
          <w:sz w:val="24"/>
        </w:rPr>
        <w:t xml:space="preserve">voraussichtlich </w:t>
      </w:r>
      <w:r w:rsidRPr="00C30CB7">
        <w:rPr>
          <w:rFonts w:ascii="Calibri" w:hAnsi="Calibri" w:cs="Arial"/>
          <w:sz w:val="24"/>
        </w:rPr>
        <w:t xml:space="preserve">am </w:t>
      </w:r>
      <w:r w:rsidR="00A55CCD">
        <w:rPr>
          <w:rFonts w:ascii="Calibri" w:hAnsi="Calibri" w:cs="Arial"/>
          <w:sz w:val="24"/>
        </w:rPr>
        <w:t>Montag, den 13.07.2020</w:t>
      </w:r>
      <w:r w:rsidRPr="00C30CB7">
        <w:rPr>
          <w:rFonts w:ascii="Calibri" w:hAnsi="Calibri" w:cs="Arial"/>
          <w:sz w:val="24"/>
        </w:rPr>
        <w:t xml:space="preserve"> statt.</w:t>
      </w:r>
      <w:r w:rsidR="008E6DF7">
        <w:rPr>
          <w:rFonts w:ascii="Calibri" w:hAnsi="Calibri" w:cs="Arial"/>
          <w:sz w:val="24"/>
        </w:rPr>
        <w:t xml:space="preserve"> Die mögliche Wahl der </w:t>
      </w:r>
      <w:r w:rsidR="008E6DF7" w:rsidRPr="008E6DF7">
        <w:rPr>
          <w:rFonts w:ascii="Calibri" w:hAnsi="Calibri" w:cs="Arial"/>
          <w:sz w:val="24"/>
        </w:rPr>
        <w:t>mündlichen Prüfungsfächer D, E, M müssen sa</w:t>
      </w:r>
      <w:r w:rsidR="00A55CCD">
        <w:rPr>
          <w:rFonts w:ascii="Calibri" w:hAnsi="Calibri" w:cs="Arial"/>
          <w:sz w:val="24"/>
        </w:rPr>
        <w:t xml:space="preserve">mt </w:t>
      </w:r>
      <w:r w:rsidR="00C41D70">
        <w:rPr>
          <w:rFonts w:ascii="Calibri" w:hAnsi="Calibri" w:cs="Arial"/>
          <w:sz w:val="24"/>
        </w:rPr>
        <w:t>Formblatt am Mittwoch, den 15.07</w:t>
      </w:r>
      <w:r w:rsidR="00A55CCD">
        <w:rPr>
          <w:rFonts w:ascii="Calibri" w:hAnsi="Calibri" w:cs="Arial"/>
          <w:sz w:val="24"/>
        </w:rPr>
        <w:t>.2020</w:t>
      </w:r>
      <w:r w:rsidR="008E6DF7" w:rsidRPr="008E6DF7">
        <w:rPr>
          <w:rFonts w:ascii="Calibri" w:hAnsi="Calibri" w:cs="Arial"/>
          <w:sz w:val="24"/>
        </w:rPr>
        <w:t xml:space="preserve"> gemeldet werden und dem </w:t>
      </w:r>
      <w:proofErr w:type="spellStart"/>
      <w:r w:rsidR="008E6DF7" w:rsidRPr="008E6DF7">
        <w:rPr>
          <w:rFonts w:ascii="Calibri" w:hAnsi="Calibri" w:cs="Arial"/>
          <w:sz w:val="24"/>
        </w:rPr>
        <w:t>Konrektorat</w:t>
      </w:r>
      <w:proofErr w:type="spellEnd"/>
      <w:r w:rsidR="008E6DF7" w:rsidRPr="008E6DF7">
        <w:rPr>
          <w:rFonts w:ascii="Calibri" w:hAnsi="Calibri" w:cs="Arial"/>
          <w:sz w:val="24"/>
        </w:rPr>
        <w:t xml:space="preserve"> vorliegen.</w:t>
      </w:r>
    </w:p>
    <w:p w:rsidR="00A55CCD" w:rsidRDefault="00A55CCD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</w:p>
    <w:p w:rsidR="00A55CCD" w:rsidRPr="00A55CCD" w:rsidRDefault="00A55CCD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b/>
          <w:kern w:val="3"/>
          <w:sz w:val="24"/>
        </w:rPr>
      </w:pPr>
      <w:r w:rsidRPr="00A55CCD">
        <w:rPr>
          <w:rFonts w:asciiTheme="minorHAnsi" w:hAnsiTheme="minorHAnsi" w:cstheme="minorHAnsi"/>
          <w:b/>
          <w:kern w:val="3"/>
          <w:sz w:val="24"/>
        </w:rPr>
        <w:t xml:space="preserve">Prüfungszeitraum der </w:t>
      </w:r>
      <w:r w:rsidR="00C30CB7" w:rsidRPr="00A55CCD">
        <w:rPr>
          <w:rFonts w:asciiTheme="minorHAnsi" w:hAnsiTheme="minorHAnsi" w:cstheme="minorHAnsi"/>
          <w:b/>
          <w:kern w:val="3"/>
          <w:sz w:val="24"/>
        </w:rPr>
        <w:t>mündliche</w:t>
      </w:r>
      <w:r>
        <w:rPr>
          <w:rFonts w:asciiTheme="minorHAnsi" w:hAnsiTheme="minorHAnsi" w:cstheme="minorHAnsi"/>
          <w:b/>
          <w:kern w:val="3"/>
          <w:sz w:val="24"/>
        </w:rPr>
        <w:t>n Prüfungen</w:t>
      </w:r>
    </w:p>
    <w:p w:rsidR="00C30CB7" w:rsidRDefault="00A55CCD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>
        <w:rPr>
          <w:rFonts w:asciiTheme="minorHAnsi" w:hAnsiTheme="minorHAnsi" w:cstheme="minorHAnsi"/>
          <w:kern w:val="3"/>
          <w:sz w:val="24"/>
        </w:rPr>
        <w:t>Montag, 20.07.2020</w:t>
      </w:r>
      <w:r w:rsidR="00C30CB7" w:rsidRPr="006B67D5">
        <w:rPr>
          <w:rFonts w:asciiTheme="minorHAnsi" w:hAnsiTheme="minorHAnsi" w:cstheme="minorHAnsi"/>
          <w:kern w:val="3"/>
          <w:sz w:val="24"/>
        </w:rPr>
        <w:t xml:space="preserve"> bis </w:t>
      </w:r>
      <w:r>
        <w:rPr>
          <w:rFonts w:asciiTheme="minorHAnsi" w:hAnsiTheme="minorHAnsi" w:cstheme="minorHAnsi"/>
          <w:kern w:val="3"/>
          <w:sz w:val="24"/>
        </w:rPr>
        <w:t>Mittwoch, 29.07.2020</w:t>
      </w:r>
    </w:p>
    <w:p w:rsidR="002C43B1" w:rsidRPr="00C30CB7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kern w:val="3"/>
          <w:sz w:val="24"/>
        </w:rPr>
      </w:pPr>
      <w:r w:rsidRPr="00136846">
        <w:rPr>
          <w:rFonts w:asciiTheme="minorHAnsi" w:hAnsiTheme="minorHAnsi" w:cstheme="minorHAnsi"/>
          <w:kern w:val="3"/>
          <w:sz w:val="24"/>
        </w:rPr>
        <w:br/>
      </w:r>
      <w:r w:rsidRPr="00136846">
        <w:rPr>
          <w:rFonts w:asciiTheme="minorHAnsi" w:hAnsiTheme="minorHAnsi" w:cstheme="minorHAnsi"/>
          <w:kern w:val="3"/>
          <w:sz w:val="24"/>
        </w:rPr>
        <w:br/>
      </w:r>
      <w:r w:rsidRPr="00136846">
        <w:rPr>
          <w:rFonts w:asciiTheme="minorHAnsi" w:hAnsiTheme="minorHAnsi" w:cstheme="minorHAnsi"/>
          <w:iCs/>
          <w:kern w:val="3"/>
          <w:sz w:val="24"/>
        </w:rPr>
        <w:t xml:space="preserve">Wir wünschen allen Schülerinnen und Schülern </w:t>
      </w:r>
      <w:r w:rsidR="00806DDC">
        <w:rPr>
          <w:rFonts w:asciiTheme="minorHAnsi" w:hAnsiTheme="minorHAnsi" w:cstheme="minorHAnsi"/>
          <w:iCs/>
          <w:kern w:val="3"/>
          <w:sz w:val="24"/>
        </w:rPr>
        <w:t>viel Erfolg!</w:t>
      </w: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iCs/>
          <w:kern w:val="3"/>
          <w:sz w:val="24"/>
        </w:rPr>
      </w:pPr>
    </w:p>
    <w:p w:rsidR="002C43B1" w:rsidRPr="00136846" w:rsidRDefault="002C43B1" w:rsidP="003769F8">
      <w:pPr>
        <w:autoSpaceDE w:val="0"/>
        <w:autoSpaceDN w:val="0"/>
        <w:spacing w:line="240" w:lineRule="auto"/>
        <w:textAlignment w:val="baseline"/>
        <w:rPr>
          <w:rFonts w:asciiTheme="minorHAnsi" w:hAnsiTheme="minorHAnsi" w:cstheme="minorHAnsi"/>
          <w:iCs/>
          <w:kern w:val="3"/>
          <w:sz w:val="24"/>
        </w:rPr>
      </w:pPr>
    </w:p>
    <w:p w:rsidR="002C43B1" w:rsidRDefault="0039071E" w:rsidP="003769F8">
      <w:pPr>
        <w:widowControl/>
        <w:spacing w:line="240" w:lineRule="auto"/>
        <w:rPr>
          <w:rFonts w:asciiTheme="minorHAnsi" w:eastAsiaTheme="minorHAnsi" w:hAnsiTheme="minorHAnsi" w:cstheme="minorBidi"/>
          <w:b/>
          <w:kern w:val="0"/>
          <w:sz w:val="40"/>
          <w:szCs w:val="40"/>
          <w:lang w:eastAsia="en-US"/>
        </w:rPr>
      </w:pPr>
      <w:r>
        <w:rPr>
          <w:rFonts w:asciiTheme="minorHAnsi" w:hAnsiTheme="minorHAnsi" w:cstheme="minorHAnsi"/>
          <w:iCs/>
          <w:kern w:val="3"/>
          <w:sz w:val="24"/>
        </w:rPr>
        <w:t xml:space="preserve">Marco Held </w:t>
      </w:r>
      <w:r w:rsidR="00806DDC">
        <w:rPr>
          <w:rFonts w:asciiTheme="minorHAnsi" w:hAnsiTheme="minorHAnsi" w:cstheme="minorHAnsi"/>
          <w:iCs/>
          <w:kern w:val="3"/>
          <w:sz w:val="24"/>
        </w:rPr>
        <w:t>und Roland Kaiser</w:t>
      </w:r>
      <w:r w:rsidR="002C43B1" w:rsidRPr="00136846">
        <w:rPr>
          <w:rFonts w:asciiTheme="minorHAnsi" w:hAnsiTheme="minorHAnsi" w:cstheme="minorHAnsi"/>
          <w:iCs/>
          <w:kern w:val="3"/>
          <w:sz w:val="24"/>
        </w:rPr>
        <w:tab/>
      </w:r>
      <w:r w:rsidR="002C43B1" w:rsidRPr="00136846">
        <w:rPr>
          <w:rFonts w:asciiTheme="minorHAnsi" w:hAnsiTheme="minorHAnsi" w:cstheme="minorHAnsi"/>
          <w:iCs/>
          <w:kern w:val="3"/>
          <w:sz w:val="24"/>
        </w:rPr>
        <w:tab/>
      </w:r>
      <w:r w:rsidR="002C43B1" w:rsidRPr="00136846">
        <w:rPr>
          <w:rFonts w:asciiTheme="minorHAnsi" w:hAnsiTheme="minorHAnsi" w:cstheme="minorHAnsi"/>
          <w:iCs/>
          <w:kern w:val="3"/>
          <w:sz w:val="24"/>
        </w:rPr>
        <w:tab/>
      </w:r>
      <w:r w:rsidR="002C43B1" w:rsidRPr="00136846">
        <w:rPr>
          <w:rFonts w:asciiTheme="minorHAnsi" w:hAnsiTheme="minorHAnsi" w:cstheme="minorHAnsi"/>
          <w:iCs/>
          <w:kern w:val="3"/>
          <w:sz w:val="24"/>
        </w:rPr>
        <w:tab/>
      </w:r>
      <w:r w:rsidR="002C43B1" w:rsidRPr="00136846">
        <w:rPr>
          <w:rFonts w:asciiTheme="minorHAnsi" w:hAnsiTheme="minorHAnsi" w:cstheme="minorHAnsi"/>
          <w:iCs/>
          <w:kern w:val="3"/>
          <w:sz w:val="24"/>
        </w:rPr>
        <w:tab/>
      </w:r>
      <w:r w:rsidR="002C43B1">
        <w:rPr>
          <w:rFonts w:asciiTheme="minorHAnsi" w:hAnsiTheme="minorHAnsi" w:cstheme="minorHAnsi"/>
          <w:kern w:val="3"/>
          <w:sz w:val="24"/>
        </w:rPr>
        <w:tab/>
      </w:r>
      <w:r w:rsidR="002C43B1">
        <w:rPr>
          <w:rFonts w:asciiTheme="minorHAnsi" w:hAnsiTheme="minorHAnsi" w:cstheme="minorHAnsi"/>
          <w:kern w:val="3"/>
          <w:sz w:val="24"/>
        </w:rPr>
        <w:tab/>
      </w:r>
      <w:r w:rsidR="002C43B1">
        <w:rPr>
          <w:rFonts w:asciiTheme="minorHAnsi" w:hAnsiTheme="minorHAnsi" w:cstheme="minorHAnsi"/>
          <w:kern w:val="3"/>
          <w:sz w:val="24"/>
        </w:rPr>
        <w:tab/>
      </w:r>
      <w:r w:rsidR="002C43B1" w:rsidRPr="00136846">
        <w:rPr>
          <w:rFonts w:asciiTheme="minorHAnsi" w:hAnsiTheme="minorHAnsi" w:cstheme="minorHAnsi"/>
          <w:kern w:val="3"/>
          <w:sz w:val="24"/>
        </w:rPr>
        <w:tab/>
      </w:r>
    </w:p>
    <w:p w:rsidR="002C43B1" w:rsidRDefault="002C43B1" w:rsidP="003769F8">
      <w:pPr>
        <w:rPr>
          <w:rFonts w:asciiTheme="minorHAnsi" w:hAnsiTheme="minorHAnsi"/>
          <w:sz w:val="24"/>
        </w:rPr>
      </w:pPr>
    </w:p>
    <w:p w:rsidR="00172CBD" w:rsidRPr="0010269A" w:rsidRDefault="0010269A" w:rsidP="005075CC">
      <w:pPr>
        <w:rPr>
          <w:rFonts w:asciiTheme="minorHAnsi" w:hAnsiTheme="minorHAnsi"/>
          <w:b/>
          <w:sz w:val="24"/>
        </w:rPr>
      </w:pP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  <w:r>
        <w:rPr>
          <w:rFonts w:asciiTheme="minorHAnsi" w:hAnsiTheme="minorHAnsi"/>
          <w:b/>
          <w:sz w:val="24"/>
        </w:rPr>
        <w:tab/>
      </w:r>
    </w:p>
    <w:sectPr w:rsidR="00172CBD" w:rsidRPr="0010269A" w:rsidSect="00B25B1B">
      <w:headerReference w:type="default" r:id="rId7"/>
      <w:footerReference w:type="default" r:id="rId8"/>
      <w:pgSz w:w="11906" w:h="1683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817" w:rsidRDefault="002B0817" w:rsidP="00C86F03">
      <w:pPr>
        <w:spacing w:line="240" w:lineRule="auto"/>
      </w:pPr>
      <w:r>
        <w:separator/>
      </w:r>
    </w:p>
  </w:endnote>
  <w:endnote w:type="continuationSeparator" w:id="0">
    <w:p w:rsidR="002B0817" w:rsidRDefault="002B0817" w:rsidP="00C86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Courier New"/>
    <w:charset w:val="00"/>
    <w:family w:val="auto"/>
    <w:pitch w:val="variable"/>
    <w:sig w:usb0="00000003" w:usb1="10008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any">
    <w:altName w:val="Arial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, Arial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9D3" w:rsidRPr="00C13BB2" w:rsidRDefault="00C13BB2">
    <w:pPr>
      <w:pStyle w:val="Fuzeile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9829D3" w:rsidRPr="00C13BB2">
      <w:rPr>
        <w:rFonts w:asciiTheme="minorHAnsi" w:hAnsiTheme="minorHAnsi"/>
        <w:sz w:val="18"/>
        <w:szCs w:val="18"/>
      </w:rPr>
      <w:tab/>
    </w:r>
    <w:r w:rsidR="009829D3" w:rsidRPr="00C13BB2">
      <w:rPr>
        <w:rFonts w:asciiTheme="minorHAnsi" w:hAnsiTheme="minorHAnsi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817" w:rsidRDefault="002B0817" w:rsidP="00C86F03">
      <w:pPr>
        <w:spacing w:line="240" w:lineRule="auto"/>
      </w:pPr>
      <w:r>
        <w:separator/>
      </w:r>
    </w:p>
  </w:footnote>
  <w:footnote w:type="continuationSeparator" w:id="0">
    <w:p w:rsidR="002B0817" w:rsidRDefault="002B0817" w:rsidP="00C86F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6AA" w:rsidRDefault="00FE06AA">
    <w:pPr>
      <w:pStyle w:val="Kopfzeile"/>
    </w:pPr>
    <w:r w:rsidRPr="00B25B1B">
      <w:rPr>
        <w:noProof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4373245</wp:posOffset>
          </wp:positionH>
          <wp:positionV relativeFrom="paragraph">
            <wp:posOffset>-205105</wp:posOffset>
          </wp:positionV>
          <wp:extent cx="1435100" cy="63246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S-Logo-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0" cy="632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5184D" w:rsidRPr="00B25B1B" w:rsidRDefault="0055184D">
    <w:pPr>
      <w:pStyle w:val="Kopfzeile"/>
    </w:pPr>
  </w:p>
  <w:p w:rsidR="00C86F03" w:rsidRDefault="00C86F03" w:rsidP="00B25B1B">
    <w:pPr>
      <w:pStyle w:val="Kopfzeil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20764F1"/>
    <w:multiLevelType w:val="hybridMultilevel"/>
    <w:tmpl w:val="9CDC54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752DE"/>
    <w:multiLevelType w:val="hybridMultilevel"/>
    <w:tmpl w:val="F312C3A6"/>
    <w:lvl w:ilvl="0" w:tplc="E5B03D88">
      <w:numFmt w:val="bullet"/>
      <w:lvlText w:val=""/>
      <w:lvlJc w:val="left"/>
      <w:pPr>
        <w:ind w:left="720" w:hanging="360"/>
      </w:pPr>
      <w:rPr>
        <w:rFonts w:ascii="Symbol" w:eastAsia="HG Mincho Light J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174BC8"/>
    <w:multiLevelType w:val="hybridMultilevel"/>
    <w:tmpl w:val="0DACC2BC"/>
    <w:lvl w:ilvl="0" w:tplc="7E5C1B0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65FB5"/>
    <w:multiLevelType w:val="hybridMultilevel"/>
    <w:tmpl w:val="DFEE42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939CD"/>
    <w:multiLevelType w:val="hybridMultilevel"/>
    <w:tmpl w:val="458460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A0407F"/>
    <w:multiLevelType w:val="hybridMultilevel"/>
    <w:tmpl w:val="86586AAC"/>
    <w:lvl w:ilvl="0" w:tplc="80DACB02">
      <w:numFmt w:val="bullet"/>
      <w:lvlText w:val="-"/>
      <w:lvlJc w:val="left"/>
      <w:pPr>
        <w:ind w:left="720" w:hanging="360"/>
      </w:pPr>
      <w:rPr>
        <w:rFonts w:ascii="Calibri" w:eastAsia="HG Mincho Light J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495AC7"/>
    <w:multiLevelType w:val="hybridMultilevel"/>
    <w:tmpl w:val="596AAC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E0287D"/>
    <w:multiLevelType w:val="hybridMultilevel"/>
    <w:tmpl w:val="5560D0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7E1BB2"/>
    <w:multiLevelType w:val="multilevel"/>
    <w:tmpl w:val="6548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03672F5"/>
    <w:multiLevelType w:val="hybridMultilevel"/>
    <w:tmpl w:val="F336090A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40E72"/>
    <w:multiLevelType w:val="hybridMultilevel"/>
    <w:tmpl w:val="E98AE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624B0"/>
    <w:multiLevelType w:val="hybridMultilevel"/>
    <w:tmpl w:val="A462AC76"/>
    <w:lvl w:ilvl="0" w:tplc="8BFCD4BA">
      <w:numFmt w:val="bullet"/>
      <w:lvlText w:val="-"/>
      <w:lvlJc w:val="left"/>
      <w:pPr>
        <w:ind w:left="720" w:hanging="360"/>
      </w:pPr>
      <w:rPr>
        <w:rFonts w:ascii="Calibri" w:eastAsia="HG Mincho Light J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162F0"/>
    <w:multiLevelType w:val="multilevel"/>
    <w:tmpl w:val="9EFE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D822B2"/>
    <w:multiLevelType w:val="hybridMultilevel"/>
    <w:tmpl w:val="97D2C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714C96"/>
    <w:multiLevelType w:val="hybridMultilevel"/>
    <w:tmpl w:val="AC98F3A2"/>
    <w:lvl w:ilvl="0" w:tplc="977AA3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8301D"/>
    <w:multiLevelType w:val="hybridMultilevel"/>
    <w:tmpl w:val="D9621D4E"/>
    <w:lvl w:ilvl="0" w:tplc="A3EC0BD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010F3"/>
    <w:multiLevelType w:val="hybridMultilevel"/>
    <w:tmpl w:val="9768E488"/>
    <w:lvl w:ilvl="0" w:tplc="C19C0394">
      <w:numFmt w:val="bullet"/>
      <w:lvlText w:val="-"/>
      <w:lvlJc w:val="left"/>
      <w:pPr>
        <w:ind w:left="177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4BB1FF1"/>
    <w:multiLevelType w:val="hybridMultilevel"/>
    <w:tmpl w:val="48207D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7B69"/>
    <w:multiLevelType w:val="hybridMultilevel"/>
    <w:tmpl w:val="DBC0CE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BD790B"/>
    <w:multiLevelType w:val="hybridMultilevel"/>
    <w:tmpl w:val="8C06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71FCE"/>
    <w:multiLevelType w:val="hybridMultilevel"/>
    <w:tmpl w:val="486CD1AA"/>
    <w:lvl w:ilvl="0" w:tplc="E84672F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704CBC"/>
    <w:multiLevelType w:val="hybridMultilevel"/>
    <w:tmpl w:val="BF8A8498"/>
    <w:lvl w:ilvl="0" w:tplc="608A23C6">
      <w:start w:val="2"/>
      <w:numFmt w:val="bullet"/>
      <w:lvlText w:val="-"/>
      <w:lvlJc w:val="left"/>
      <w:pPr>
        <w:ind w:left="1494" w:hanging="360"/>
      </w:pPr>
      <w:rPr>
        <w:rFonts w:ascii="Arial" w:eastAsia="HG Mincho Light J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4" w15:restartNumberingAfterBreak="0">
    <w:nsid w:val="3F741109"/>
    <w:multiLevelType w:val="hybridMultilevel"/>
    <w:tmpl w:val="915E32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44C50"/>
    <w:multiLevelType w:val="hybridMultilevel"/>
    <w:tmpl w:val="08CAAC4C"/>
    <w:lvl w:ilvl="0" w:tplc="AB846B8A">
      <w:start w:val="1"/>
      <w:numFmt w:val="bullet"/>
      <w:lvlText w:val="-"/>
      <w:lvlJc w:val="left"/>
      <w:pPr>
        <w:ind w:left="1500" w:hanging="360"/>
      </w:pPr>
      <w:rPr>
        <w:rFonts w:ascii="Arial" w:eastAsia="HG Mincho Light J" w:hAnsi="Arial" w:cs="Arial" w:hint="default"/>
      </w:rPr>
    </w:lvl>
    <w:lvl w:ilvl="1" w:tplc="0407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6" w15:restartNumberingAfterBreak="0">
    <w:nsid w:val="455B6AE8"/>
    <w:multiLevelType w:val="hybridMultilevel"/>
    <w:tmpl w:val="60366AA6"/>
    <w:lvl w:ilvl="0" w:tplc="D626EED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551C68"/>
    <w:multiLevelType w:val="hybridMultilevel"/>
    <w:tmpl w:val="5C4C50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2F1BA8"/>
    <w:multiLevelType w:val="hybridMultilevel"/>
    <w:tmpl w:val="B8926084"/>
    <w:lvl w:ilvl="0" w:tplc="907AFC0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524B5"/>
    <w:multiLevelType w:val="hybridMultilevel"/>
    <w:tmpl w:val="0E285F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07753B"/>
    <w:multiLevelType w:val="hybridMultilevel"/>
    <w:tmpl w:val="2DAEC5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1F2E24"/>
    <w:multiLevelType w:val="hybridMultilevel"/>
    <w:tmpl w:val="26F4DC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940830"/>
    <w:multiLevelType w:val="hybridMultilevel"/>
    <w:tmpl w:val="A96E83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D068DF"/>
    <w:multiLevelType w:val="multilevel"/>
    <w:tmpl w:val="F93C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06F3FD9"/>
    <w:multiLevelType w:val="hybridMultilevel"/>
    <w:tmpl w:val="600283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F789F"/>
    <w:multiLevelType w:val="hybridMultilevel"/>
    <w:tmpl w:val="6388E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7136A"/>
    <w:multiLevelType w:val="hybridMultilevel"/>
    <w:tmpl w:val="5D8C21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13448"/>
    <w:multiLevelType w:val="multilevel"/>
    <w:tmpl w:val="B426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3B10BF"/>
    <w:multiLevelType w:val="hybridMultilevel"/>
    <w:tmpl w:val="30AEFC2C"/>
    <w:lvl w:ilvl="0" w:tplc="FB382016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C970EC"/>
    <w:multiLevelType w:val="hybridMultilevel"/>
    <w:tmpl w:val="8688822E"/>
    <w:lvl w:ilvl="0" w:tplc="0AAE107A">
      <w:start w:val="2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0" w15:restartNumberingAfterBreak="0">
    <w:nsid w:val="71632894"/>
    <w:multiLevelType w:val="hybridMultilevel"/>
    <w:tmpl w:val="6780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681085"/>
    <w:multiLevelType w:val="multilevel"/>
    <w:tmpl w:val="F03E1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BD6B09"/>
    <w:multiLevelType w:val="multilevel"/>
    <w:tmpl w:val="1B88A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C9367D"/>
    <w:multiLevelType w:val="hybridMultilevel"/>
    <w:tmpl w:val="A226F430"/>
    <w:lvl w:ilvl="0" w:tplc="6A28DC6C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253B8"/>
    <w:multiLevelType w:val="multilevel"/>
    <w:tmpl w:val="1264D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9"/>
  </w:num>
  <w:num w:numId="5">
    <w:abstractNumId w:val="35"/>
  </w:num>
  <w:num w:numId="6">
    <w:abstractNumId w:val="32"/>
  </w:num>
  <w:num w:numId="7">
    <w:abstractNumId w:val="11"/>
  </w:num>
  <w:num w:numId="8">
    <w:abstractNumId w:val="27"/>
  </w:num>
  <w:num w:numId="9">
    <w:abstractNumId w:val="16"/>
  </w:num>
  <w:num w:numId="10">
    <w:abstractNumId w:val="30"/>
  </w:num>
  <w:num w:numId="11">
    <w:abstractNumId w:val="34"/>
  </w:num>
  <w:num w:numId="12">
    <w:abstractNumId w:val="20"/>
  </w:num>
  <w:num w:numId="13">
    <w:abstractNumId w:val="12"/>
  </w:num>
  <w:num w:numId="14">
    <w:abstractNumId w:val="19"/>
  </w:num>
  <w:num w:numId="15">
    <w:abstractNumId w:val="5"/>
  </w:num>
  <w:num w:numId="16">
    <w:abstractNumId w:val="2"/>
  </w:num>
  <w:num w:numId="17">
    <w:abstractNumId w:val="17"/>
  </w:num>
  <w:num w:numId="18">
    <w:abstractNumId w:val="43"/>
  </w:num>
  <w:num w:numId="19">
    <w:abstractNumId w:val="18"/>
  </w:num>
  <w:num w:numId="20">
    <w:abstractNumId w:val="15"/>
  </w:num>
  <w:num w:numId="21">
    <w:abstractNumId w:val="29"/>
  </w:num>
  <w:num w:numId="22">
    <w:abstractNumId w:val="22"/>
  </w:num>
  <w:num w:numId="23">
    <w:abstractNumId w:val="40"/>
  </w:num>
  <w:num w:numId="24">
    <w:abstractNumId w:val="21"/>
  </w:num>
  <w:num w:numId="25">
    <w:abstractNumId w:val="36"/>
  </w:num>
  <w:num w:numId="26">
    <w:abstractNumId w:val="24"/>
  </w:num>
  <w:num w:numId="27">
    <w:abstractNumId w:val="6"/>
  </w:num>
  <w:num w:numId="28">
    <w:abstractNumId w:val="38"/>
  </w:num>
  <w:num w:numId="29">
    <w:abstractNumId w:val="4"/>
  </w:num>
  <w:num w:numId="30">
    <w:abstractNumId w:val="23"/>
  </w:num>
  <w:num w:numId="31">
    <w:abstractNumId w:val="25"/>
  </w:num>
  <w:num w:numId="32">
    <w:abstractNumId w:val="13"/>
  </w:num>
  <w:num w:numId="33">
    <w:abstractNumId w:val="7"/>
  </w:num>
  <w:num w:numId="34">
    <w:abstractNumId w:val="3"/>
  </w:num>
  <w:num w:numId="35">
    <w:abstractNumId w:val="26"/>
  </w:num>
  <w:num w:numId="36">
    <w:abstractNumId w:val="31"/>
  </w:num>
  <w:num w:numId="37">
    <w:abstractNumId w:val="39"/>
  </w:num>
  <w:num w:numId="38">
    <w:abstractNumId w:val="8"/>
  </w:num>
  <w:num w:numId="39">
    <w:abstractNumId w:val="37"/>
  </w:num>
  <w:num w:numId="40">
    <w:abstractNumId w:val="42"/>
  </w:num>
  <w:num w:numId="41">
    <w:abstractNumId w:val="10"/>
  </w:num>
  <w:num w:numId="42">
    <w:abstractNumId w:val="14"/>
  </w:num>
  <w:num w:numId="43">
    <w:abstractNumId w:val="41"/>
  </w:num>
  <w:num w:numId="44">
    <w:abstractNumId w:val="44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DE"/>
    <w:rsid w:val="000069F6"/>
    <w:rsid w:val="00007A18"/>
    <w:rsid w:val="00010260"/>
    <w:rsid w:val="000144E8"/>
    <w:rsid w:val="000178B8"/>
    <w:rsid w:val="00021C78"/>
    <w:rsid w:val="000303AD"/>
    <w:rsid w:val="00032453"/>
    <w:rsid w:val="000345B9"/>
    <w:rsid w:val="0004459E"/>
    <w:rsid w:val="000458D9"/>
    <w:rsid w:val="00055904"/>
    <w:rsid w:val="000663FC"/>
    <w:rsid w:val="0006704C"/>
    <w:rsid w:val="000729EF"/>
    <w:rsid w:val="00077CE8"/>
    <w:rsid w:val="000800EB"/>
    <w:rsid w:val="00085973"/>
    <w:rsid w:val="0008642A"/>
    <w:rsid w:val="000873DF"/>
    <w:rsid w:val="000962B1"/>
    <w:rsid w:val="000A01FA"/>
    <w:rsid w:val="000B1956"/>
    <w:rsid w:val="000C515E"/>
    <w:rsid w:val="000C69A3"/>
    <w:rsid w:val="000F1947"/>
    <w:rsid w:val="0010269A"/>
    <w:rsid w:val="00103546"/>
    <w:rsid w:val="00105494"/>
    <w:rsid w:val="001056A9"/>
    <w:rsid w:val="00111ECB"/>
    <w:rsid w:val="00114304"/>
    <w:rsid w:val="00120925"/>
    <w:rsid w:val="00126A24"/>
    <w:rsid w:val="0012771C"/>
    <w:rsid w:val="00133C11"/>
    <w:rsid w:val="0013651B"/>
    <w:rsid w:val="00136846"/>
    <w:rsid w:val="00150348"/>
    <w:rsid w:val="00151679"/>
    <w:rsid w:val="00152667"/>
    <w:rsid w:val="00165BFF"/>
    <w:rsid w:val="00172CBD"/>
    <w:rsid w:val="00173BD5"/>
    <w:rsid w:val="00180AEA"/>
    <w:rsid w:val="0018326D"/>
    <w:rsid w:val="0018586F"/>
    <w:rsid w:val="001A5A53"/>
    <w:rsid w:val="001A673A"/>
    <w:rsid w:val="001B0F08"/>
    <w:rsid w:val="001B57A3"/>
    <w:rsid w:val="001B7419"/>
    <w:rsid w:val="001C4114"/>
    <w:rsid w:val="001C7A67"/>
    <w:rsid w:val="001D0D54"/>
    <w:rsid w:val="001D7A7D"/>
    <w:rsid w:val="001E3E31"/>
    <w:rsid w:val="001E7D71"/>
    <w:rsid w:val="001F2669"/>
    <w:rsid w:val="001F35FE"/>
    <w:rsid w:val="002101B7"/>
    <w:rsid w:val="00213ADD"/>
    <w:rsid w:val="00217E72"/>
    <w:rsid w:val="00222095"/>
    <w:rsid w:val="00223FDC"/>
    <w:rsid w:val="0023468B"/>
    <w:rsid w:val="002435CA"/>
    <w:rsid w:val="002476FF"/>
    <w:rsid w:val="0024780D"/>
    <w:rsid w:val="00254DF7"/>
    <w:rsid w:val="00263EBF"/>
    <w:rsid w:val="0027046F"/>
    <w:rsid w:val="0027130F"/>
    <w:rsid w:val="00271A8A"/>
    <w:rsid w:val="002800C3"/>
    <w:rsid w:val="00292F5B"/>
    <w:rsid w:val="00293C71"/>
    <w:rsid w:val="00297032"/>
    <w:rsid w:val="002A153C"/>
    <w:rsid w:val="002A1CBB"/>
    <w:rsid w:val="002A41BB"/>
    <w:rsid w:val="002A4B89"/>
    <w:rsid w:val="002A5788"/>
    <w:rsid w:val="002A7A16"/>
    <w:rsid w:val="002B0817"/>
    <w:rsid w:val="002B52AF"/>
    <w:rsid w:val="002B733B"/>
    <w:rsid w:val="002C2249"/>
    <w:rsid w:val="002C43B1"/>
    <w:rsid w:val="002E103D"/>
    <w:rsid w:val="002F57D1"/>
    <w:rsid w:val="002F5C82"/>
    <w:rsid w:val="00301F40"/>
    <w:rsid w:val="00303811"/>
    <w:rsid w:val="003051DB"/>
    <w:rsid w:val="00311931"/>
    <w:rsid w:val="003123BE"/>
    <w:rsid w:val="00313679"/>
    <w:rsid w:val="00316510"/>
    <w:rsid w:val="0031756F"/>
    <w:rsid w:val="0032044F"/>
    <w:rsid w:val="0032152F"/>
    <w:rsid w:val="00334D7A"/>
    <w:rsid w:val="00344378"/>
    <w:rsid w:val="00345002"/>
    <w:rsid w:val="003472F7"/>
    <w:rsid w:val="00356D5E"/>
    <w:rsid w:val="003602C8"/>
    <w:rsid w:val="00364880"/>
    <w:rsid w:val="003744BC"/>
    <w:rsid w:val="003769F8"/>
    <w:rsid w:val="003811D5"/>
    <w:rsid w:val="00384872"/>
    <w:rsid w:val="00384B25"/>
    <w:rsid w:val="00385092"/>
    <w:rsid w:val="00387730"/>
    <w:rsid w:val="0039032F"/>
    <w:rsid w:val="0039071E"/>
    <w:rsid w:val="00394A1D"/>
    <w:rsid w:val="003A6F49"/>
    <w:rsid w:val="003A7EFB"/>
    <w:rsid w:val="003B1D6F"/>
    <w:rsid w:val="003B2F45"/>
    <w:rsid w:val="003C17FF"/>
    <w:rsid w:val="003C2FA9"/>
    <w:rsid w:val="003D3925"/>
    <w:rsid w:val="003D4659"/>
    <w:rsid w:val="003E314F"/>
    <w:rsid w:val="003E4300"/>
    <w:rsid w:val="00405505"/>
    <w:rsid w:val="00410121"/>
    <w:rsid w:val="00413B26"/>
    <w:rsid w:val="00414D93"/>
    <w:rsid w:val="004167DF"/>
    <w:rsid w:val="0043051E"/>
    <w:rsid w:val="004307D1"/>
    <w:rsid w:val="004313A0"/>
    <w:rsid w:val="00433326"/>
    <w:rsid w:val="004413BC"/>
    <w:rsid w:val="004458BB"/>
    <w:rsid w:val="0044759F"/>
    <w:rsid w:val="00453F71"/>
    <w:rsid w:val="004565A9"/>
    <w:rsid w:val="0045786E"/>
    <w:rsid w:val="004616E7"/>
    <w:rsid w:val="00461812"/>
    <w:rsid w:val="00467078"/>
    <w:rsid w:val="004701F6"/>
    <w:rsid w:val="004731FA"/>
    <w:rsid w:val="004758BE"/>
    <w:rsid w:val="00482CE8"/>
    <w:rsid w:val="004910C2"/>
    <w:rsid w:val="004A0E56"/>
    <w:rsid w:val="004B393E"/>
    <w:rsid w:val="004B5983"/>
    <w:rsid w:val="004B6B16"/>
    <w:rsid w:val="004B735E"/>
    <w:rsid w:val="004D3333"/>
    <w:rsid w:val="004D7286"/>
    <w:rsid w:val="004E21DC"/>
    <w:rsid w:val="004F38FC"/>
    <w:rsid w:val="004F42E8"/>
    <w:rsid w:val="0050278C"/>
    <w:rsid w:val="0050678B"/>
    <w:rsid w:val="0050700F"/>
    <w:rsid w:val="005075CC"/>
    <w:rsid w:val="005078CF"/>
    <w:rsid w:val="005259F0"/>
    <w:rsid w:val="00526959"/>
    <w:rsid w:val="0053232C"/>
    <w:rsid w:val="00533235"/>
    <w:rsid w:val="00536D78"/>
    <w:rsid w:val="00546567"/>
    <w:rsid w:val="0054659D"/>
    <w:rsid w:val="0055184D"/>
    <w:rsid w:val="00560A67"/>
    <w:rsid w:val="00563400"/>
    <w:rsid w:val="005727F3"/>
    <w:rsid w:val="00572A1C"/>
    <w:rsid w:val="00582BCA"/>
    <w:rsid w:val="0058705E"/>
    <w:rsid w:val="0059073C"/>
    <w:rsid w:val="0059339B"/>
    <w:rsid w:val="005961E6"/>
    <w:rsid w:val="005A5D46"/>
    <w:rsid w:val="005C2354"/>
    <w:rsid w:val="005C3314"/>
    <w:rsid w:val="005C6B92"/>
    <w:rsid w:val="005D1A9F"/>
    <w:rsid w:val="005E05D4"/>
    <w:rsid w:val="005E47EA"/>
    <w:rsid w:val="005F01FD"/>
    <w:rsid w:val="005F45F3"/>
    <w:rsid w:val="005F7580"/>
    <w:rsid w:val="00601A40"/>
    <w:rsid w:val="00604106"/>
    <w:rsid w:val="00607783"/>
    <w:rsid w:val="00612D43"/>
    <w:rsid w:val="00612F74"/>
    <w:rsid w:val="00615099"/>
    <w:rsid w:val="00615C54"/>
    <w:rsid w:val="006253B7"/>
    <w:rsid w:val="006257AE"/>
    <w:rsid w:val="0062600C"/>
    <w:rsid w:val="00634BD4"/>
    <w:rsid w:val="00635477"/>
    <w:rsid w:val="006373EB"/>
    <w:rsid w:val="00651332"/>
    <w:rsid w:val="0066385A"/>
    <w:rsid w:val="0067304B"/>
    <w:rsid w:val="0068588B"/>
    <w:rsid w:val="00692593"/>
    <w:rsid w:val="00697317"/>
    <w:rsid w:val="0069735D"/>
    <w:rsid w:val="006A764D"/>
    <w:rsid w:val="006B1DAD"/>
    <w:rsid w:val="006B276F"/>
    <w:rsid w:val="006B44AF"/>
    <w:rsid w:val="006B61C4"/>
    <w:rsid w:val="006B67D5"/>
    <w:rsid w:val="006B7F76"/>
    <w:rsid w:val="006D5BC1"/>
    <w:rsid w:val="006F0774"/>
    <w:rsid w:val="006F1671"/>
    <w:rsid w:val="006F25C8"/>
    <w:rsid w:val="00702E19"/>
    <w:rsid w:val="00704E9A"/>
    <w:rsid w:val="00714DF7"/>
    <w:rsid w:val="0071740C"/>
    <w:rsid w:val="007311E2"/>
    <w:rsid w:val="00732D17"/>
    <w:rsid w:val="007351AC"/>
    <w:rsid w:val="007406BA"/>
    <w:rsid w:val="007442BE"/>
    <w:rsid w:val="00744421"/>
    <w:rsid w:val="007457C3"/>
    <w:rsid w:val="0074584F"/>
    <w:rsid w:val="007523EE"/>
    <w:rsid w:val="0075722D"/>
    <w:rsid w:val="00763073"/>
    <w:rsid w:val="00763893"/>
    <w:rsid w:val="00776D6F"/>
    <w:rsid w:val="00790E13"/>
    <w:rsid w:val="00794804"/>
    <w:rsid w:val="00796670"/>
    <w:rsid w:val="00796EDD"/>
    <w:rsid w:val="007A594A"/>
    <w:rsid w:val="007A6CDB"/>
    <w:rsid w:val="007C1F2E"/>
    <w:rsid w:val="007C4C89"/>
    <w:rsid w:val="007C4FE3"/>
    <w:rsid w:val="007D25D8"/>
    <w:rsid w:val="007D2917"/>
    <w:rsid w:val="007D5D72"/>
    <w:rsid w:val="007D6EAC"/>
    <w:rsid w:val="007E5745"/>
    <w:rsid w:val="007E71F0"/>
    <w:rsid w:val="007F420B"/>
    <w:rsid w:val="007F746B"/>
    <w:rsid w:val="00806AC9"/>
    <w:rsid w:val="00806DDC"/>
    <w:rsid w:val="00810034"/>
    <w:rsid w:val="00812F8B"/>
    <w:rsid w:val="00815628"/>
    <w:rsid w:val="008169A3"/>
    <w:rsid w:val="0082262F"/>
    <w:rsid w:val="00824E25"/>
    <w:rsid w:val="008340EB"/>
    <w:rsid w:val="008355BD"/>
    <w:rsid w:val="008412C9"/>
    <w:rsid w:val="008527B3"/>
    <w:rsid w:val="00852896"/>
    <w:rsid w:val="00856646"/>
    <w:rsid w:val="00856BEF"/>
    <w:rsid w:val="00860F9C"/>
    <w:rsid w:val="008716EA"/>
    <w:rsid w:val="008740B9"/>
    <w:rsid w:val="0088239E"/>
    <w:rsid w:val="008906BA"/>
    <w:rsid w:val="00890FFC"/>
    <w:rsid w:val="0089254A"/>
    <w:rsid w:val="008939F6"/>
    <w:rsid w:val="00894679"/>
    <w:rsid w:val="00895ACD"/>
    <w:rsid w:val="008B28EB"/>
    <w:rsid w:val="008B666B"/>
    <w:rsid w:val="008C69C1"/>
    <w:rsid w:val="008D0782"/>
    <w:rsid w:val="008D2813"/>
    <w:rsid w:val="008D2E2E"/>
    <w:rsid w:val="008E0ACA"/>
    <w:rsid w:val="008E6DF7"/>
    <w:rsid w:val="008F22E2"/>
    <w:rsid w:val="009132F7"/>
    <w:rsid w:val="00913794"/>
    <w:rsid w:val="009209A8"/>
    <w:rsid w:val="00927FF8"/>
    <w:rsid w:val="00933B0E"/>
    <w:rsid w:val="00943F65"/>
    <w:rsid w:val="00945235"/>
    <w:rsid w:val="009506C0"/>
    <w:rsid w:val="00951E8C"/>
    <w:rsid w:val="009631E4"/>
    <w:rsid w:val="009674BB"/>
    <w:rsid w:val="00970FA0"/>
    <w:rsid w:val="00972758"/>
    <w:rsid w:val="00972B61"/>
    <w:rsid w:val="00973A44"/>
    <w:rsid w:val="00975A08"/>
    <w:rsid w:val="009829D3"/>
    <w:rsid w:val="00984687"/>
    <w:rsid w:val="009848F3"/>
    <w:rsid w:val="00985392"/>
    <w:rsid w:val="009A7A1F"/>
    <w:rsid w:val="009B605E"/>
    <w:rsid w:val="009C0CDC"/>
    <w:rsid w:val="009C30F1"/>
    <w:rsid w:val="009C43AC"/>
    <w:rsid w:val="009D02E0"/>
    <w:rsid w:val="009D6318"/>
    <w:rsid w:val="009E0C60"/>
    <w:rsid w:val="009E34F9"/>
    <w:rsid w:val="009E41D2"/>
    <w:rsid w:val="00A04656"/>
    <w:rsid w:val="00A14EBE"/>
    <w:rsid w:val="00A15525"/>
    <w:rsid w:val="00A15B91"/>
    <w:rsid w:val="00A16BAF"/>
    <w:rsid w:val="00A213F9"/>
    <w:rsid w:val="00A26EA7"/>
    <w:rsid w:val="00A27E0D"/>
    <w:rsid w:val="00A34A15"/>
    <w:rsid w:val="00A405D6"/>
    <w:rsid w:val="00A425D6"/>
    <w:rsid w:val="00A47A42"/>
    <w:rsid w:val="00A50492"/>
    <w:rsid w:val="00A524A3"/>
    <w:rsid w:val="00A55CCD"/>
    <w:rsid w:val="00A60A92"/>
    <w:rsid w:val="00A6321D"/>
    <w:rsid w:val="00A80297"/>
    <w:rsid w:val="00A83FE5"/>
    <w:rsid w:val="00A84A6D"/>
    <w:rsid w:val="00A92B7C"/>
    <w:rsid w:val="00A93055"/>
    <w:rsid w:val="00AA23DE"/>
    <w:rsid w:val="00AB102D"/>
    <w:rsid w:val="00AB593F"/>
    <w:rsid w:val="00AB7F00"/>
    <w:rsid w:val="00AC2B7F"/>
    <w:rsid w:val="00AC2FFB"/>
    <w:rsid w:val="00AC455F"/>
    <w:rsid w:val="00AD3C85"/>
    <w:rsid w:val="00AE15A5"/>
    <w:rsid w:val="00AF0D3F"/>
    <w:rsid w:val="00AF674B"/>
    <w:rsid w:val="00AF6FFF"/>
    <w:rsid w:val="00B02B45"/>
    <w:rsid w:val="00B03B19"/>
    <w:rsid w:val="00B03E37"/>
    <w:rsid w:val="00B070F4"/>
    <w:rsid w:val="00B10098"/>
    <w:rsid w:val="00B10166"/>
    <w:rsid w:val="00B12B30"/>
    <w:rsid w:val="00B14DA6"/>
    <w:rsid w:val="00B21A23"/>
    <w:rsid w:val="00B24FAD"/>
    <w:rsid w:val="00B2550F"/>
    <w:rsid w:val="00B25B1B"/>
    <w:rsid w:val="00B32030"/>
    <w:rsid w:val="00B33BFE"/>
    <w:rsid w:val="00B3797A"/>
    <w:rsid w:val="00B420DC"/>
    <w:rsid w:val="00B4569F"/>
    <w:rsid w:val="00B4624A"/>
    <w:rsid w:val="00B51C48"/>
    <w:rsid w:val="00B64DC3"/>
    <w:rsid w:val="00B73584"/>
    <w:rsid w:val="00B7644B"/>
    <w:rsid w:val="00B82785"/>
    <w:rsid w:val="00B9115D"/>
    <w:rsid w:val="00B96BBE"/>
    <w:rsid w:val="00B97E87"/>
    <w:rsid w:val="00BA7190"/>
    <w:rsid w:val="00BA76E5"/>
    <w:rsid w:val="00BB131E"/>
    <w:rsid w:val="00BE0F9B"/>
    <w:rsid w:val="00BE27B7"/>
    <w:rsid w:val="00C06FF9"/>
    <w:rsid w:val="00C07EBA"/>
    <w:rsid w:val="00C1253E"/>
    <w:rsid w:val="00C13BB2"/>
    <w:rsid w:val="00C14698"/>
    <w:rsid w:val="00C175F6"/>
    <w:rsid w:val="00C23688"/>
    <w:rsid w:val="00C276C4"/>
    <w:rsid w:val="00C30CB7"/>
    <w:rsid w:val="00C41D70"/>
    <w:rsid w:val="00C573FC"/>
    <w:rsid w:val="00C615AE"/>
    <w:rsid w:val="00C66D6C"/>
    <w:rsid w:val="00C73789"/>
    <w:rsid w:val="00C744B7"/>
    <w:rsid w:val="00C82BAB"/>
    <w:rsid w:val="00C86F03"/>
    <w:rsid w:val="00C9065C"/>
    <w:rsid w:val="00C93984"/>
    <w:rsid w:val="00C95B37"/>
    <w:rsid w:val="00C978E4"/>
    <w:rsid w:val="00CA00B1"/>
    <w:rsid w:val="00CA0766"/>
    <w:rsid w:val="00CA17B4"/>
    <w:rsid w:val="00CA18B7"/>
    <w:rsid w:val="00CA3CA7"/>
    <w:rsid w:val="00CA4691"/>
    <w:rsid w:val="00CB5688"/>
    <w:rsid w:val="00CC067F"/>
    <w:rsid w:val="00CC1749"/>
    <w:rsid w:val="00CC1FA2"/>
    <w:rsid w:val="00CC54CE"/>
    <w:rsid w:val="00CD0A8C"/>
    <w:rsid w:val="00CD18F3"/>
    <w:rsid w:val="00CD20F4"/>
    <w:rsid w:val="00CD3025"/>
    <w:rsid w:val="00CD4545"/>
    <w:rsid w:val="00CE5198"/>
    <w:rsid w:val="00CE5E00"/>
    <w:rsid w:val="00CE6E9F"/>
    <w:rsid w:val="00CF02DF"/>
    <w:rsid w:val="00CF2AEA"/>
    <w:rsid w:val="00D03CDE"/>
    <w:rsid w:val="00D05FA9"/>
    <w:rsid w:val="00D103CB"/>
    <w:rsid w:val="00D30754"/>
    <w:rsid w:val="00D31D63"/>
    <w:rsid w:val="00D33960"/>
    <w:rsid w:val="00D341E5"/>
    <w:rsid w:val="00D37155"/>
    <w:rsid w:val="00D4017D"/>
    <w:rsid w:val="00D42594"/>
    <w:rsid w:val="00D55673"/>
    <w:rsid w:val="00D67CEE"/>
    <w:rsid w:val="00D8143A"/>
    <w:rsid w:val="00D85E2D"/>
    <w:rsid w:val="00D87B7C"/>
    <w:rsid w:val="00D937D5"/>
    <w:rsid w:val="00D94163"/>
    <w:rsid w:val="00DA2E5E"/>
    <w:rsid w:val="00DA76D6"/>
    <w:rsid w:val="00DB616C"/>
    <w:rsid w:val="00DC440E"/>
    <w:rsid w:val="00DD2F13"/>
    <w:rsid w:val="00DD2F16"/>
    <w:rsid w:val="00DD5FA0"/>
    <w:rsid w:val="00DE1A4E"/>
    <w:rsid w:val="00DF1015"/>
    <w:rsid w:val="00DF12B5"/>
    <w:rsid w:val="00DF35D9"/>
    <w:rsid w:val="00DF3A44"/>
    <w:rsid w:val="00E022D4"/>
    <w:rsid w:val="00E06483"/>
    <w:rsid w:val="00E25FFA"/>
    <w:rsid w:val="00E31681"/>
    <w:rsid w:val="00E32C55"/>
    <w:rsid w:val="00E35A06"/>
    <w:rsid w:val="00E404E3"/>
    <w:rsid w:val="00E41C1B"/>
    <w:rsid w:val="00E46D2A"/>
    <w:rsid w:val="00E524BD"/>
    <w:rsid w:val="00E52EF0"/>
    <w:rsid w:val="00E545FE"/>
    <w:rsid w:val="00E60372"/>
    <w:rsid w:val="00E6275A"/>
    <w:rsid w:val="00E737E9"/>
    <w:rsid w:val="00E7709A"/>
    <w:rsid w:val="00E81265"/>
    <w:rsid w:val="00E81577"/>
    <w:rsid w:val="00E9201A"/>
    <w:rsid w:val="00EA1261"/>
    <w:rsid w:val="00EA471E"/>
    <w:rsid w:val="00EB2903"/>
    <w:rsid w:val="00EB492D"/>
    <w:rsid w:val="00EC7DBC"/>
    <w:rsid w:val="00ED0A9E"/>
    <w:rsid w:val="00ED4C9E"/>
    <w:rsid w:val="00EE124A"/>
    <w:rsid w:val="00EE2A3F"/>
    <w:rsid w:val="00EE51A7"/>
    <w:rsid w:val="00EE5AD4"/>
    <w:rsid w:val="00EE6857"/>
    <w:rsid w:val="00EF7A98"/>
    <w:rsid w:val="00F02E2B"/>
    <w:rsid w:val="00F10DAC"/>
    <w:rsid w:val="00F12007"/>
    <w:rsid w:val="00F22685"/>
    <w:rsid w:val="00F25C7F"/>
    <w:rsid w:val="00F31F4E"/>
    <w:rsid w:val="00F344B0"/>
    <w:rsid w:val="00F345EA"/>
    <w:rsid w:val="00F44859"/>
    <w:rsid w:val="00F54107"/>
    <w:rsid w:val="00F552B7"/>
    <w:rsid w:val="00F62868"/>
    <w:rsid w:val="00F63429"/>
    <w:rsid w:val="00F6416A"/>
    <w:rsid w:val="00F662FF"/>
    <w:rsid w:val="00F70E1B"/>
    <w:rsid w:val="00F7177E"/>
    <w:rsid w:val="00F72A28"/>
    <w:rsid w:val="00F849FD"/>
    <w:rsid w:val="00F84CC3"/>
    <w:rsid w:val="00F8625D"/>
    <w:rsid w:val="00F96E4E"/>
    <w:rsid w:val="00FA63ED"/>
    <w:rsid w:val="00FB5E93"/>
    <w:rsid w:val="00FC3E17"/>
    <w:rsid w:val="00FD4506"/>
    <w:rsid w:val="00FE06AA"/>
    <w:rsid w:val="00FE228E"/>
    <w:rsid w:val="00FE71B0"/>
    <w:rsid w:val="00FF3808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A796A9E-7041-4B86-9854-4E594EE2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1E"/>
    <w:pPr>
      <w:widowControl w:val="0"/>
      <w:spacing w:after="0" w:line="290" w:lineRule="auto"/>
    </w:pPr>
    <w:rPr>
      <w:rFonts w:ascii="Albany" w:eastAsia="HG Mincho Light J" w:hAnsi="Albany" w:cs="Times New Roman"/>
      <w:kern w:val="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6F0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6F03"/>
  </w:style>
  <w:style w:type="paragraph" w:styleId="Fuzeile">
    <w:name w:val="footer"/>
    <w:basedOn w:val="Standard"/>
    <w:link w:val="FuzeileZchn"/>
    <w:uiPriority w:val="99"/>
    <w:unhideWhenUsed/>
    <w:rsid w:val="00C86F0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6F0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6F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6F03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rsid w:val="00C86F03"/>
    <w:pPr>
      <w:spacing w:after="120" w:line="292" w:lineRule="auto"/>
    </w:pPr>
    <w:rPr>
      <w:kern w:val="1"/>
    </w:rPr>
  </w:style>
  <w:style w:type="character" w:customStyle="1" w:styleId="TextkrperZchn">
    <w:name w:val="Textkörper Zchn"/>
    <w:basedOn w:val="Absatz-Standardschriftart"/>
    <w:link w:val="Textkrper"/>
    <w:rsid w:val="00C86F03"/>
    <w:rPr>
      <w:rFonts w:ascii="Albany" w:eastAsia="HG Mincho Light J" w:hAnsi="Albany" w:cs="Times New Roman"/>
      <w:kern w:val="1"/>
      <w:szCs w:val="24"/>
      <w:lang w:eastAsia="de-DE"/>
    </w:rPr>
  </w:style>
  <w:style w:type="paragraph" w:customStyle="1" w:styleId="Gruformel1">
    <w:name w:val="Grußformel1"/>
    <w:basedOn w:val="Standard"/>
    <w:next w:val="Unterschrift"/>
    <w:uiPriority w:val="99"/>
    <w:rsid w:val="00C86F03"/>
    <w:pPr>
      <w:keepNext/>
      <w:spacing w:before="357" w:after="839" w:line="292" w:lineRule="auto"/>
    </w:pPr>
    <w:rPr>
      <w:kern w:val="1"/>
    </w:rPr>
  </w:style>
  <w:style w:type="paragraph" w:styleId="Unterschrift">
    <w:name w:val="Signature"/>
    <w:basedOn w:val="Standard"/>
    <w:link w:val="UnterschriftZchn"/>
    <w:uiPriority w:val="99"/>
    <w:rsid w:val="00C86F03"/>
    <w:pPr>
      <w:keepNext/>
      <w:spacing w:line="292" w:lineRule="auto"/>
    </w:pPr>
    <w:rPr>
      <w:kern w:val="1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C86F03"/>
    <w:rPr>
      <w:rFonts w:ascii="Albany" w:eastAsia="HG Mincho Light J" w:hAnsi="Albany" w:cs="Times New Roman"/>
      <w:kern w:val="1"/>
      <w:szCs w:val="24"/>
      <w:lang w:eastAsia="de-DE"/>
    </w:rPr>
  </w:style>
  <w:style w:type="paragraph" w:customStyle="1" w:styleId="Betreff">
    <w:name w:val="Betreff"/>
    <w:basedOn w:val="Standard"/>
    <w:next w:val="Anrede1"/>
    <w:uiPriority w:val="99"/>
    <w:rsid w:val="00C86F03"/>
    <w:pPr>
      <w:spacing w:after="612" w:line="100" w:lineRule="atLeast"/>
    </w:pPr>
    <w:rPr>
      <w:b/>
      <w:kern w:val="1"/>
    </w:rPr>
  </w:style>
  <w:style w:type="paragraph" w:customStyle="1" w:styleId="Anrede1">
    <w:name w:val="Anrede1"/>
    <w:basedOn w:val="Standard"/>
    <w:next w:val="Textkrper"/>
    <w:uiPriority w:val="99"/>
    <w:rsid w:val="00C86F03"/>
    <w:pPr>
      <w:spacing w:after="357" w:line="480" w:lineRule="auto"/>
    </w:pPr>
    <w:rPr>
      <w:kern w:val="1"/>
    </w:rPr>
  </w:style>
  <w:style w:type="paragraph" w:styleId="Listenabsatz">
    <w:name w:val="List Paragraph"/>
    <w:basedOn w:val="Standard"/>
    <w:uiPriority w:val="34"/>
    <w:qFormat/>
    <w:rsid w:val="008D07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79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1">
    <w:name w:val="Absatz-Standardschriftart1"/>
    <w:rsid w:val="009829D3"/>
  </w:style>
  <w:style w:type="paragraph" w:styleId="KeinLeerraum">
    <w:name w:val="No Spacing"/>
    <w:uiPriority w:val="1"/>
    <w:qFormat/>
    <w:rsid w:val="009829D3"/>
    <w:pPr>
      <w:suppressAutoHyphens/>
      <w:spacing w:after="0" w:line="240" w:lineRule="auto"/>
      <w:textAlignment w:val="baseline"/>
    </w:pPr>
    <w:rPr>
      <w:rFonts w:ascii="Calibri" w:eastAsia="Arial Unicode MS" w:hAnsi="Calibri" w:cs="Calibri"/>
      <w:kern w:val="1"/>
      <w:lang w:eastAsia="ar-SA"/>
    </w:rPr>
  </w:style>
  <w:style w:type="paragraph" w:styleId="StandardWeb">
    <w:name w:val="Normal (Web)"/>
    <w:basedOn w:val="Standard"/>
    <w:uiPriority w:val="99"/>
    <w:unhideWhenUsed/>
    <w:rsid w:val="00152667"/>
    <w:pPr>
      <w:widowControl/>
      <w:spacing w:before="100" w:beforeAutospacing="1" w:after="119" w:line="240" w:lineRule="auto"/>
    </w:pPr>
    <w:rPr>
      <w:rFonts w:ascii="Times New Roman" w:eastAsia="Times New Roman" w:hAnsi="Times New Roman"/>
      <w:kern w:val="0"/>
      <w:sz w:val="24"/>
    </w:rPr>
  </w:style>
  <w:style w:type="character" w:customStyle="1" w:styleId="Zitat1">
    <w:name w:val="Zitat1"/>
    <w:rsid w:val="00A14EBE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rsid w:val="00EB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Zepf%20Festplatte\17_18\Konferenzen\5GLK\RS-Hoch-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RS-Hoch-2018</Template>
  <TotalTime>0</TotalTime>
  <Pages>2</Pages>
  <Words>390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SL RS</cp:lastModifiedBy>
  <cp:revision>5</cp:revision>
  <cp:lastPrinted>2018-09-07T09:03:00Z</cp:lastPrinted>
  <dcterms:created xsi:type="dcterms:W3CDTF">2020-05-11T10:46:00Z</dcterms:created>
  <dcterms:modified xsi:type="dcterms:W3CDTF">2020-05-11T10:54:00Z</dcterms:modified>
</cp:coreProperties>
</file>